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44047567" w:rsidR="00855F22" w:rsidRDefault="0097451E" w:rsidP="001B3A2C">
      <w:pPr>
        <w:jc w:val="center"/>
      </w:pPr>
      <w:r>
        <w:rPr>
          <w:noProof/>
        </w:rPr>
        <w:drawing>
          <wp:inline distT="0" distB="0" distL="0" distR="0" wp14:anchorId="7A18D771" wp14:editId="4C52E14F">
            <wp:extent cx="2724912" cy="2615184"/>
            <wp:effectExtent l="0" t="0" r="5715" b="1270"/>
            <wp:docPr id="3673509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50918" name="Picture 3673509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77777777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VMF-90</w:t>
      </w:r>
      <w:r w:rsidR="00194EF4" w:rsidRPr="00DD5B93">
        <w:rPr>
          <w:rFonts w:ascii="Arial Narrow" w:hAnsi="Arial Narrow" w:cs="Arial"/>
          <w:b/>
          <w:bCs/>
          <w:sz w:val="28"/>
          <w:szCs w:val="28"/>
        </w:rPr>
        <w:t>A</w:t>
      </w:r>
    </w:p>
    <w:p w14:paraId="637CFC65" w14:textId="3D5A8B59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VOLUMETRIC SCREW FEEDER </w:t>
      </w:r>
    </w:p>
    <w:p w14:paraId="180718EF" w14:textId="77777777" w:rsidR="000D07BF" w:rsidRPr="003D4565" w:rsidRDefault="000D07BF" w:rsidP="00691C12">
      <w:pPr>
        <w:rPr>
          <w:rFonts w:ascii="Arial Narrow" w:hAnsi="Arial Narrow"/>
          <w:b/>
          <w:bCs/>
          <w:sz w:val="28"/>
          <w:szCs w:val="28"/>
        </w:rPr>
      </w:pPr>
    </w:p>
    <w:p w14:paraId="28776C66" w14:textId="77777777" w:rsidR="00755FCD" w:rsidRPr="003D4565" w:rsidRDefault="00755FCD" w:rsidP="00691C12">
      <w:pPr>
        <w:rPr>
          <w:sz w:val="28"/>
          <w:szCs w:val="28"/>
        </w:rPr>
      </w:pPr>
    </w:p>
    <w:p w14:paraId="22589261" w14:textId="77777777" w:rsidR="00755FCD" w:rsidRPr="003D4565" w:rsidRDefault="00755FCD" w:rsidP="00691C12">
      <w:pPr>
        <w:rPr>
          <w:sz w:val="28"/>
          <w:szCs w:val="28"/>
        </w:rPr>
      </w:pPr>
    </w:p>
    <w:p w14:paraId="047A226B" w14:textId="77777777" w:rsidR="00152DDB" w:rsidRPr="003D4565" w:rsidRDefault="00152DDB" w:rsidP="00755FCD">
      <w:pPr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57FAC63A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Volumetric screw feeder shall be a Model VMF-90A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concentric material conditioning </w:t>
      </w:r>
      <w:proofErr w:type="gramStart"/>
      <w:r w:rsidR="00CF14A4" w:rsidRPr="00CF14A4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auger metering mechanism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77777777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0.07 to 10.19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7E04819E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Pr="00133C73">
        <w:rPr>
          <w:rFonts w:ascii="Arial Narrow" w:hAnsi="Arial Narrow" w:cs="Arial"/>
          <w:bCs/>
          <w:sz w:val="24"/>
          <w:szCs w:val="24"/>
        </w:rPr>
        <w:t>1% of volume</w:t>
      </w:r>
      <w:r w:rsidR="00757745">
        <w:rPr>
          <w:rFonts w:ascii="Arial Narrow" w:hAnsi="Arial Narrow" w:cs="Arial"/>
          <w:bCs/>
          <w:sz w:val="24"/>
          <w:szCs w:val="24"/>
        </w:rPr>
        <w:t xml:space="preserve"> and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757745">
        <w:rPr>
          <w:rFonts w:ascii="Arial Narrow" w:hAnsi="Arial Narrow" w:cs="Arial"/>
          <w:bCs/>
          <w:sz w:val="24"/>
          <w:szCs w:val="24"/>
        </w:rPr>
        <w:t>3</w:t>
      </w:r>
      <w:r w:rsidR="00757745" w:rsidRPr="00133C73">
        <w:rPr>
          <w:rFonts w:ascii="Arial Narrow" w:hAnsi="Arial Narrow" w:cs="Arial"/>
          <w:bCs/>
          <w:sz w:val="24"/>
          <w:szCs w:val="24"/>
        </w:rPr>
        <w:t>%</w:t>
      </w:r>
      <w:r w:rsidR="00757745">
        <w:rPr>
          <w:rFonts w:ascii="Arial Narrow" w:hAnsi="Arial Narrow" w:cs="Arial"/>
          <w:bCs/>
          <w:sz w:val="24"/>
          <w:szCs w:val="24"/>
        </w:rPr>
        <w:t xml:space="preserve"> by weight</w:t>
      </w:r>
      <w:r w:rsidRPr="00133C73">
        <w:rPr>
          <w:rFonts w:ascii="Arial Narrow" w:hAnsi="Arial Narrow" w:cs="Arial"/>
          <w:bCs/>
          <w:sz w:val="24"/>
          <w:szCs w:val="24"/>
        </w:rPr>
        <w:t>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13E76F1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</w:t>
      </w:r>
      <w:r w:rsidR="00091F10">
        <w:rPr>
          <w:rFonts w:ascii="Arial Narrow" w:hAnsi="Arial Narrow" w:cs="Arial"/>
          <w:bCs/>
          <w:sz w:val="24"/>
          <w:szCs w:val="24"/>
        </w:rPr>
        <w:t>/230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0EAC7E1A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 xml:space="preserve">______________ (304 or 316) stainless steel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12 gauge (.105) and 7 gauge (.188)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496415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79BDB35" w14:textId="0C025A28" w:rsidR="00534A00" w:rsidRPr="00003D45" w:rsidRDefault="00003D4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31357EBC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3416AAC" w14:textId="511881F7" w:rsidR="00EC26B3" w:rsidRDefault="00B748B9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 w:rsidR="00803F5B">
        <w:rPr>
          <w:rFonts w:ascii="Arial Narrow" w:hAnsi="Arial Narrow" w:cs="Arial"/>
          <w:bCs/>
          <w:sz w:val="24"/>
          <w:szCs w:val="24"/>
        </w:rPr>
        <w:t xml:space="preserve"> b</w:t>
      </w:r>
      <w:r w:rsidR="00803F5B"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r w:rsidR="00715F2C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gravity fed hopper </w:t>
      </w:r>
      <w:r w:rsidR="00803F5B">
        <w:rPr>
          <w:rFonts w:ascii="Arial Narrow" w:hAnsi="Arial Narrow" w:cs="Arial"/>
          <w:bCs/>
          <w:sz w:val="24"/>
          <w:szCs w:val="24"/>
        </w:rPr>
        <w:t xml:space="preserve">with a </w:t>
      </w:r>
      <w:r>
        <w:rPr>
          <w:rFonts w:ascii="Arial Narrow" w:hAnsi="Arial Narrow" w:cs="Arial"/>
          <w:bCs/>
          <w:sz w:val="24"/>
          <w:szCs w:val="24"/>
        </w:rPr>
        <w:t xml:space="preserve">minimum </w:t>
      </w:r>
      <w:r w:rsidR="00803F5B">
        <w:rPr>
          <w:rFonts w:ascii="Arial Narrow" w:hAnsi="Arial Narrow" w:cs="Arial"/>
          <w:bCs/>
          <w:sz w:val="24"/>
          <w:szCs w:val="24"/>
        </w:rPr>
        <w:t>of ________________ (</w:t>
      </w:r>
      <w:r w:rsidR="00803F5B" w:rsidRPr="00534A00">
        <w:rPr>
          <w:rFonts w:ascii="Arial Narrow" w:hAnsi="Arial Narrow" w:cs="Arial"/>
          <w:bCs/>
          <w:sz w:val="24"/>
          <w:szCs w:val="24"/>
        </w:rPr>
        <w:t>1.5</w:t>
      </w:r>
      <w:r w:rsidR="00803F5B">
        <w:rPr>
          <w:rFonts w:ascii="Arial Narrow" w:hAnsi="Arial Narrow" w:cs="Arial"/>
          <w:bCs/>
          <w:sz w:val="24"/>
          <w:szCs w:val="24"/>
        </w:rPr>
        <w:t>)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  <w:r w:rsidR="00EC26B3">
        <w:rPr>
          <w:rFonts w:ascii="Arial Narrow" w:hAnsi="Arial Narrow" w:cs="Arial"/>
          <w:bCs/>
          <w:sz w:val="24"/>
          <w:szCs w:val="24"/>
        </w:rPr>
        <w:t>A hopper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 extension </w:t>
      </w:r>
      <w:r w:rsidR="00EC26B3">
        <w:rPr>
          <w:rFonts w:ascii="Arial Narrow" w:hAnsi="Arial Narrow" w:cs="Arial"/>
          <w:bCs/>
          <w:sz w:val="24"/>
          <w:szCs w:val="24"/>
        </w:rPr>
        <w:t xml:space="preserve">shall be included to provide an 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additional </w:t>
      </w:r>
      <w:r w:rsidR="00EC26B3">
        <w:rPr>
          <w:rFonts w:ascii="Arial Narrow" w:hAnsi="Arial Narrow" w:cs="Arial"/>
          <w:bCs/>
          <w:sz w:val="24"/>
          <w:szCs w:val="24"/>
        </w:rPr>
        <w:t xml:space="preserve">________________ </w:t>
      </w:r>
      <w:r w:rsidR="00EC26B3" w:rsidRPr="00534A00">
        <w:rPr>
          <w:rFonts w:ascii="Arial Narrow" w:hAnsi="Arial Narrow" w:cs="Arial"/>
          <w:bCs/>
          <w:sz w:val="24"/>
          <w:szCs w:val="24"/>
        </w:rPr>
        <w:t>cu</w:t>
      </w:r>
      <w:r w:rsidR="00EC26B3">
        <w:rPr>
          <w:rFonts w:ascii="Arial Narrow" w:hAnsi="Arial Narrow" w:cs="Arial"/>
          <w:bCs/>
          <w:sz w:val="24"/>
          <w:szCs w:val="24"/>
        </w:rPr>
        <w:t>bic feet of storage capacity.</w:t>
      </w:r>
    </w:p>
    <w:p w14:paraId="039C5A89" w14:textId="77777777" w:rsidR="00EC26B3" w:rsidRDefault="00EC26B3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807F43" w14:textId="0D2838C0" w:rsidR="00EC26B3" w:rsidRPr="00534A00" w:rsidRDefault="00EC26B3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C26B3">
        <w:rPr>
          <w:rFonts w:ascii="Arial Narrow" w:hAnsi="Arial Narrow" w:cs="Arial"/>
          <w:b/>
          <w:sz w:val="24"/>
          <w:szCs w:val="24"/>
        </w:rPr>
        <w:t>Features: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a 4</w:t>
      </w:r>
      <w:r w:rsidR="00803F5B">
        <w:rPr>
          <w:rFonts w:ascii="Arial Narrow" w:hAnsi="Arial Narrow" w:cs="Arial"/>
          <w:bCs/>
          <w:sz w:val="24"/>
          <w:szCs w:val="24"/>
        </w:rPr>
        <w:t>”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auger opening with sanitary flange for quick auger tube removal</w:t>
      </w:r>
      <w:r>
        <w:rPr>
          <w:rFonts w:ascii="Arial Narrow" w:hAnsi="Arial Narrow" w:cs="Arial"/>
          <w:bCs/>
          <w:sz w:val="24"/>
          <w:szCs w:val="24"/>
        </w:rPr>
        <w:t xml:space="preserve"> and </w:t>
      </w:r>
      <w:r w:rsidR="00803F5B">
        <w:rPr>
          <w:rFonts w:ascii="Arial Narrow" w:hAnsi="Arial Narrow" w:cs="Arial"/>
          <w:bCs/>
          <w:sz w:val="24"/>
          <w:szCs w:val="24"/>
        </w:rPr>
        <w:t xml:space="preserve">a maintenance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clean-out port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>
        <w:rPr>
          <w:rFonts w:ascii="Arial Narrow" w:hAnsi="Arial Narrow" w:cs="Arial"/>
          <w:bCs/>
          <w:sz w:val="24"/>
          <w:szCs w:val="24"/>
        </w:rPr>
        <w:t>, an</w:t>
      </w:r>
      <w:r w:rsidR="008A17B1"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integrated load cell attachment point</w:t>
      </w:r>
      <w:r>
        <w:rPr>
          <w:rFonts w:ascii="Arial Narrow" w:hAnsi="Arial Narrow" w:cs="Arial"/>
          <w:bCs/>
          <w:sz w:val="24"/>
          <w:szCs w:val="24"/>
        </w:rPr>
        <w:t xml:space="preserve"> plus a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flange for the attachment of hopper extensions,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delumpers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, bag loaders, etc.</w:t>
      </w:r>
    </w:p>
    <w:p w14:paraId="310E9981" w14:textId="6C77CE53" w:rsidR="00B748B9" w:rsidRDefault="00803F5B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40FD2F9" w14:textId="12BF3C1B" w:rsidR="009E3DC4" w:rsidRDefault="00B748B9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Options: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E70FD9">
        <w:rPr>
          <w:rFonts w:ascii="Arial Narrow" w:hAnsi="Arial Narrow" w:cs="Arial"/>
          <w:bCs/>
          <w:sz w:val="24"/>
          <w:szCs w:val="24"/>
        </w:rPr>
        <w:t>A</w:t>
      </w:r>
      <w:r w:rsidR="00F85370"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hopper </w:t>
      </w:r>
      <w:r w:rsidR="00150392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must be supplied. </w:t>
      </w:r>
      <w:r w:rsidR="00150392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type shall be </w:t>
      </w:r>
      <w:r w:rsidR="00F85370">
        <w:rPr>
          <w:rFonts w:ascii="Arial Narrow" w:hAnsi="Arial Narrow" w:cs="Arial"/>
          <w:bCs/>
          <w:sz w:val="24"/>
          <w:szCs w:val="24"/>
        </w:rPr>
        <w:t>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  <w:r w:rsidR="00F85370">
        <w:rPr>
          <w:rFonts w:ascii="Arial Narrow" w:hAnsi="Arial Narrow" w:cs="Arial"/>
          <w:bCs/>
          <w:sz w:val="24"/>
          <w:szCs w:val="24"/>
        </w:rPr>
        <w:t xml:space="preserve">    </w:t>
      </w:r>
    </w:p>
    <w:p w14:paraId="188815DD" w14:textId="77777777" w:rsidR="009E3DC4" w:rsidRDefault="009E3DC4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4B28AC7" w14:textId="1446FA25" w:rsidR="00EC26B3" w:rsidRDefault="00F85370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L</w:t>
      </w:r>
      <w:r w:rsidR="00EC26B3" w:rsidRPr="00534A00">
        <w:rPr>
          <w:rFonts w:ascii="Arial Narrow" w:hAnsi="Arial Narrow" w:cs="Arial"/>
          <w:bCs/>
          <w:sz w:val="24"/>
          <w:szCs w:val="24"/>
        </w:rPr>
        <w:t>ift-off</w:t>
      </w:r>
      <w:r w:rsidR="009D305D">
        <w:rPr>
          <w:rFonts w:ascii="Arial Narrow" w:hAnsi="Arial Narrow" w:cs="Arial"/>
          <w:bCs/>
          <w:sz w:val="24"/>
          <w:szCs w:val="24"/>
        </w:rPr>
        <w:t xml:space="preserve"> 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H</w:t>
      </w:r>
      <w:r w:rsidR="00E70FD9">
        <w:rPr>
          <w:rFonts w:ascii="Arial Narrow" w:hAnsi="Arial Narrow" w:cs="Arial"/>
          <w:bCs/>
          <w:sz w:val="24"/>
          <w:szCs w:val="24"/>
        </w:rPr>
        <w:t>inged</w:t>
      </w:r>
      <w:r w:rsidR="009D305D" w:rsidRPr="009D305D">
        <w:rPr>
          <w:rFonts w:ascii="Arial Narrow" w:hAnsi="Arial Narrow" w:cs="Arial"/>
          <w:bCs/>
          <w:sz w:val="24"/>
          <w:szCs w:val="24"/>
        </w:rPr>
        <w:t xml:space="preserve"> </w:t>
      </w:r>
      <w:r w:rsidR="009D305D">
        <w:rPr>
          <w:rFonts w:ascii="Arial Narrow" w:hAnsi="Arial Narrow" w:cs="Arial"/>
          <w:bCs/>
          <w:sz w:val="24"/>
          <w:szCs w:val="24"/>
        </w:rPr>
        <w:t>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</w:t>
      </w:r>
      <w:r w:rsidR="00DE720B">
        <w:rPr>
          <w:rFonts w:ascii="Arial Narrow" w:hAnsi="Arial Narrow" w:cs="Arial"/>
          <w:bCs/>
          <w:sz w:val="24"/>
          <w:szCs w:val="24"/>
        </w:rPr>
        <w:t>Clamp-</w:t>
      </w:r>
      <w:r w:rsidR="009D305D">
        <w:rPr>
          <w:rFonts w:ascii="Arial Narrow" w:hAnsi="Arial Narrow" w:cs="Arial"/>
          <w:bCs/>
          <w:sz w:val="24"/>
          <w:szCs w:val="24"/>
        </w:rPr>
        <w:t xml:space="preserve">on </w:t>
      </w:r>
      <w:r w:rsidR="00150392">
        <w:rPr>
          <w:rFonts w:ascii="Arial Narrow" w:hAnsi="Arial Narrow" w:cs="Arial"/>
          <w:bCs/>
          <w:sz w:val="24"/>
          <w:szCs w:val="24"/>
        </w:rPr>
        <w:t xml:space="preserve">lid.        </w:t>
      </w:r>
      <w:r w:rsidR="00150392">
        <w:rPr>
          <w:rFonts w:ascii="Wingdings" w:hAnsi="Wingdings" w:cs="Arial"/>
          <w:bCs/>
          <w:sz w:val="24"/>
          <w:szCs w:val="24"/>
        </w:rPr>
        <w:t>o</w:t>
      </w:r>
      <w:r w:rsidR="00150392">
        <w:rPr>
          <w:rFonts w:ascii="Arial Narrow" w:hAnsi="Arial Narrow" w:cs="Arial"/>
          <w:bCs/>
          <w:sz w:val="24"/>
          <w:szCs w:val="24"/>
        </w:rPr>
        <w:t xml:space="preserve">    Adapter lid.</w:t>
      </w:r>
    </w:p>
    <w:p w14:paraId="096028EB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1B4416DA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5C870736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703A2FCD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54D0FB01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09BD797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>0.50″, 0.75″ or 1.5″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hopper. An overwind helix, concentric to the auger, </w:t>
      </w:r>
      <w:r w:rsidR="00CF14A4">
        <w:rPr>
          <w:rFonts w:ascii="Arial Narrow" w:hAnsi="Arial Narrow" w:cs="Arial"/>
          <w:bCs/>
          <w:sz w:val="24"/>
          <w:szCs w:val="24"/>
        </w:rPr>
        <w:t xml:space="preserve">shall </w:t>
      </w:r>
      <w:r w:rsidR="00CF14A4" w:rsidRPr="00732D95">
        <w:rPr>
          <w:rFonts w:ascii="Arial Narrow" w:hAnsi="Arial Narrow" w:cs="Arial"/>
          <w:bCs/>
          <w:sz w:val="24"/>
          <w:szCs w:val="24"/>
        </w:rPr>
        <w:t>condition the material and serve as an agitator</w:t>
      </w:r>
      <w:r w:rsidR="00CF14A4">
        <w:rPr>
          <w:rFonts w:ascii="Arial Narrow" w:hAnsi="Arial Narrow" w:cs="Arial"/>
          <w:bCs/>
          <w:sz w:val="24"/>
          <w:szCs w:val="24"/>
        </w:rPr>
        <w:t xml:space="preserve">.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Auger s</w:t>
      </w:r>
      <w:r w:rsidR="00534A00" w:rsidRPr="00534A00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4C8748C1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Discharge</w:t>
      </w:r>
      <w:r w:rsidR="0076345C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>
        <w:rPr>
          <w:rFonts w:ascii="Arial Narrow" w:hAnsi="Arial Narrow" w:cs="Arial"/>
          <w:bCs/>
          <w:sz w:val="24"/>
          <w:szCs w:val="24"/>
        </w:rPr>
        <w:t>a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6”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ong </w:t>
      </w:r>
      <w:r w:rsidR="00840085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stainless steel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 w:rsidRPr="00534A00">
        <w:rPr>
          <w:rFonts w:ascii="Arial Narrow" w:hAnsi="Arial Narrow" w:cs="Arial"/>
          <w:bCs/>
          <w:sz w:val="24"/>
          <w:szCs w:val="24"/>
        </w:rPr>
        <w:t>sanitary tube</w:t>
      </w:r>
      <w:r w:rsidR="00534A00" w:rsidRPr="00534A00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32C715" w14:textId="3AD54576" w:rsidR="0009434E" w:rsidRDefault="0076345C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17D44ED3" w14:textId="77777777" w:rsidR="0009434E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AF7108" w14:textId="6D4143CF" w:rsidR="00123E0F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27181A" w:rsidRPr="0027181A">
        <w:rPr>
          <w:rFonts w:ascii="Arial Narrow" w:hAnsi="Arial Narrow" w:cs="Arial"/>
          <w:bCs/>
          <w:sz w:val="24"/>
          <w:szCs w:val="24"/>
        </w:rPr>
        <w:t>Variable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D40F98" w14:textId="77777777" w:rsidR="00356E61" w:rsidRDefault="00356E61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459C0D" w14:textId="7BD35A60" w:rsidR="0027181A" w:rsidRDefault="0027181A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10F28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SCADA programmable </w:t>
      </w:r>
      <w:r>
        <w:rPr>
          <w:rFonts w:ascii="Arial Narrow" w:hAnsi="Arial Narrow" w:cs="Arial"/>
          <w:bCs/>
          <w:sz w:val="24"/>
          <w:szCs w:val="24"/>
        </w:rPr>
        <w:t>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3C640D9" w14:textId="77777777" w:rsidR="0009434E" w:rsidRDefault="0009434E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40FDC0" w14:textId="763F1094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27181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HMI PLC programmable 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0DE38B85" w14:textId="77777777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27F99B0E" w:rsidR="0009434E" w:rsidRDefault="0027181A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SCADA and HMI PLC controllers must be capable of being </w:t>
      </w:r>
      <w:r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>
        <w:rPr>
          <w:rFonts w:ascii="Arial Narrow" w:hAnsi="Arial Narrow" w:cs="Arial"/>
          <w:bCs/>
          <w:sz w:val="24"/>
          <w:szCs w:val="24"/>
        </w:rPr>
        <w:t xml:space="preserve"> must be available. These controllers must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>
        <w:rPr>
          <w:rFonts w:ascii="Arial Narrow" w:hAnsi="Arial Narrow" w:cs="Arial"/>
          <w:bCs/>
          <w:sz w:val="24"/>
          <w:szCs w:val="24"/>
        </w:rPr>
        <w:t>SCADA systems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>
        <w:rPr>
          <w:rFonts w:ascii="Arial Narrow" w:hAnsi="Arial Narrow" w:cs="Arial"/>
          <w:bCs/>
          <w:sz w:val="24"/>
          <w:szCs w:val="24"/>
        </w:rPr>
        <w:t>uding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with 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Motor shall offer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1/2 HP </w:t>
      </w:r>
      <w:r>
        <w:rPr>
          <w:rFonts w:ascii="Arial Narrow" w:hAnsi="Arial Narrow" w:cs="Arial"/>
          <w:bCs/>
          <w:sz w:val="24"/>
          <w:szCs w:val="24"/>
        </w:rPr>
        <w:t>at 83 RPM with a right-angle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drive </w:t>
      </w:r>
      <w:r w:rsidRPr="00534A00">
        <w:rPr>
          <w:rFonts w:ascii="Arial Narrow" w:hAnsi="Arial Narrow" w:cs="Arial"/>
          <w:bCs/>
          <w:sz w:val="24"/>
          <w:szCs w:val="24"/>
        </w:rPr>
        <w:t>and gearing</w:t>
      </w:r>
      <w:r>
        <w:rPr>
          <w:rFonts w:ascii="Arial Narrow" w:hAnsi="Arial Narrow" w:cs="Arial"/>
          <w:bCs/>
          <w:sz w:val="24"/>
          <w:szCs w:val="24"/>
        </w:rPr>
        <w:t>. Motor type 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E2B2004" w14:textId="3F8411C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="00DE720B"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="00DE720B" w:rsidRPr="00534A00">
        <w:rPr>
          <w:rFonts w:ascii="Arial Narrow" w:hAnsi="Arial Narrow" w:cs="Arial"/>
          <w:bCs/>
          <w:sz w:val="24"/>
          <w:szCs w:val="24"/>
        </w:rPr>
        <w:t>®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4777F7B8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672582" w14:textId="4A942EA3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4DE269F" w14:textId="31901015" w:rsidR="00123E0F" w:rsidRDefault="00123E0F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5DE02C" w14:textId="77777777" w:rsidR="00DE720B" w:rsidRDefault="00DE720B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AD20969" w14:textId="77777777" w:rsidR="00DE720B" w:rsidRDefault="00DE720B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573ED92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A3E3FA" w14:textId="28A9C84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165C4FFB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0ADA9275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D240AF6" w14:textId="695174F4" w:rsidR="00534A00" w:rsidRP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AC577C8" w14:textId="77777777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08038B" w14:textId="32EC7A6E" w:rsidR="00741657" w:rsidRPr="003427E9" w:rsidRDefault="003427E9" w:rsidP="007416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Mixing Tan</w:t>
      </w:r>
      <w:r w:rsidR="00741657" w:rsidRPr="003427E9">
        <w:rPr>
          <w:rFonts w:ascii="Arial Narrow" w:hAnsi="Arial Narrow" w:cs="Arial"/>
          <w:bCs/>
          <w:sz w:val="24"/>
          <w:szCs w:val="24"/>
        </w:rPr>
        <w:t>k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_____________ (35, 50 or 75) </w:t>
      </w:r>
      <w:r>
        <w:rPr>
          <w:rFonts w:ascii="Arial Narrow" w:hAnsi="Arial Narrow" w:cs="Arial"/>
          <w:bCs/>
          <w:sz w:val="24"/>
          <w:szCs w:val="24"/>
        </w:rPr>
        <w:t>g</w:t>
      </w:r>
      <w:r w:rsidR="00741657" w:rsidRPr="003427E9">
        <w:rPr>
          <w:rFonts w:ascii="Arial Narrow" w:hAnsi="Arial Narrow" w:cs="Arial"/>
          <w:bCs/>
          <w:sz w:val="24"/>
          <w:szCs w:val="24"/>
        </w:rPr>
        <w:t>allon</w:t>
      </w:r>
      <w:r w:rsidR="00F15D8C">
        <w:rPr>
          <w:rFonts w:ascii="Arial Narrow" w:hAnsi="Arial Narrow" w:cs="Arial"/>
          <w:bCs/>
          <w:sz w:val="24"/>
          <w:szCs w:val="24"/>
        </w:rPr>
        <w:t xml:space="preserve"> capacity tank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 with mixer motor and propeller</w:t>
      </w:r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490E33D" w14:textId="7A7CA5A3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B394976" w14:textId="502ED4D4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Wetting Cone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: </w:t>
      </w:r>
      <w:r w:rsidR="00534A00" w:rsidRPr="003427E9">
        <w:rPr>
          <w:rFonts w:ascii="Arial Narrow" w:hAnsi="Arial Narrow" w:cs="Arial"/>
          <w:bCs/>
          <w:sz w:val="24"/>
          <w:szCs w:val="24"/>
        </w:rPr>
        <w:t xml:space="preserve">High volume wetting cone and 1.5″ </w:t>
      </w:r>
      <w:proofErr w:type="spellStart"/>
      <w:r w:rsidR="00534A00" w:rsidRPr="003427E9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88F721C" w14:textId="77777777" w:rsidR="008F2489" w:rsidRPr="003427E9" w:rsidRDefault="008F248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4D42CC" w14:textId="2FADF24B" w:rsidR="00534A00" w:rsidRDefault="008F248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Single 50 lb. bag loader.</w:t>
      </w:r>
    </w:p>
    <w:p w14:paraId="4B9F96DB" w14:textId="52910CCC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60BDE5" w14:textId="1705F1C3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Bulk Bag unloader.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65A27BE3" w14:textId="446B30BE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FBFA404" w14:textId="250C560B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707A7">
        <w:rPr>
          <w:rFonts w:ascii="Arial Narrow" w:hAnsi="Arial Narrow" w:cs="Arial"/>
          <w:bCs/>
          <w:sz w:val="24"/>
          <w:szCs w:val="24"/>
        </w:rPr>
        <w:t>Feeder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2E2285D" w14:textId="77777777" w:rsidR="009E3DC4" w:rsidRDefault="009E3DC4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3D5321F" w14:textId="0540E77A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FBEBB66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6E0E639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D6FD99B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B2EB155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C8DA4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59C6FEA4" w:rsidR="00755FCD" w:rsidRDefault="00755FCD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4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0122" w14:textId="77777777" w:rsidR="00F60CB9" w:rsidRDefault="00F60CB9" w:rsidP="00755FCD">
      <w:pPr>
        <w:spacing w:after="0" w:line="240" w:lineRule="auto"/>
      </w:pPr>
      <w:r>
        <w:separator/>
      </w:r>
    </w:p>
  </w:endnote>
  <w:endnote w:type="continuationSeparator" w:id="0">
    <w:p w14:paraId="75982B28" w14:textId="77777777" w:rsidR="00F60CB9" w:rsidRDefault="00F60CB9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2256" w14:textId="77777777" w:rsidR="00F60CB9" w:rsidRDefault="00F60CB9" w:rsidP="00755FCD">
      <w:pPr>
        <w:spacing w:after="0" w:line="240" w:lineRule="auto"/>
      </w:pPr>
      <w:r>
        <w:separator/>
      </w:r>
    </w:p>
  </w:footnote>
  <w:footnote w:type="continuationSeparator" w:id="0">
    <w:p w14:paraId="4F41F60D" w14:textId="77777777" w:rsidR="00F60CB9" w:rsidRDefault="00F60CB9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1F10"/>
    <w:rsid w:val="0009434E"/>
    <w:rsid w:val="00097854"/>
    <w:rsid w:val="000A591D"/>
    <w:rsid w:val="000C365F"/>
    <w:rsid w:val="000D07BF"/>
    <w:rsid w:val="000D5025"/>
    <w:rsid w:val="000F0173"/>
    <w:rsid w:val="00107BD5"/>
    <w:rsid w:val="00113789"/>
    <w:rsid w:val="001173D3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70F7"/>
    <w:rsid w:val="001762C9"/>
    <w:rsid w:val="00183C0F"/>
    <w:rsid w:val="00185667"/>
    <w:rsid w:val="00194EF4"/>
    <w:rsid w:val="00197066"/>
    <w:rsid w:val="001A15F9"/>
    <w:rsid w:val="001A2C0F"/>
    <w:rsid w:val="001A4952"/>
    <w:rsid w:val="001B3A2C"/>
    <w:rsid w:val="001B6343"/>
    <w:rsid w:val="001D1DD0"/>
    <w:rsid w:val="001E1677"/>
    <w:rsid w:val="001F33F1"/>
    <w:rsid w:val="002132AA"/>
    <w:rsid w:val="002147A7"/>
    <w:rsid w:val="002251D7"/>
    <w:rsid w:val="00236133"/>
    <w:rsid w:val="00236667"/>
    <w:rsid w:val="002643E6"/>
    <w:rsid w:val="0027181A"/>
    <w:rsid w:val="002746A2"/>
    <w:rsid w:val="0028678D"/>
    <w:rsid w:val="00292035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C6CE9"/>
    <w:rsid w:val="003D4565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1FF"/>
    <w:rsid w:val="004C1C28"/>
    <w:rsid w:val="00501838"/>
    <w:rsid w:val="00534A00"/>
    <w:rsid w:val="00547040"/>
    <w:rsid w:val="0055537A"/>
    <w:rsid w:val="00563930"/>
    <w:rsid w:val="005707A7"/>
    <w:rsid w:val="00574195"/>
    <w:rsid w:val="00593187"/>
    <w:rsid w:val="005B035E"/>
    <w:rsid w:val="005C5263"/>
    <w:rsid w:val="005E4C2B"/>
    <w:rsid w:val="005F1C16"/>
    <w:rsid w:val="00602256"/>
    <w:rsid w:val="00614A86"/>
    <w:rsid w:val="006333AF"/>
    <w:rsid w:val="00650AEA"/>
    <w:rsid w:val="00651BED"/>
    <w:rsid w:val="00652BB5"/>
    <w:rsid w:val="00655EDB"/>
    <w:rsid w:val="0066608D"/>
    <w:rsid w:val="0066688F"/>
    <w:rsid w:val="0068029F"/>
    <w:rsid w:val="006836C4"/>
    <w:rsid w:val="00691C12"/>
    <w:rsid w:val="006C7C6B"/>
    <w:rsid w:val="006E1738"/>
    <w:rsid w:val="006E6D5E"/>
    <w:rsid w:val="006F1FFE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0B53"/>
    <w:rsid w:val="0076345C"/>
    <w:rsid w:val="00770D40"/>
    <w:rsid w:val="0077318D"/>
    <w:rsid w:val="00773505"/>
    <w:rsid w:val="007908E2"/>
    <w:rsid w:val="00795107"/>
    <w:rsid w:val="007B2612"/>
    <w:rsid w:val="007E6F16"/>
    <w:rsid w:val="007E777C"/>
    <w:rsid w:val="007F3948"/>
    <w:rsid w:val="007F761B"/>
    <w:rsid w:val="00803F5B"/>
    <w:rsid w:val="00814A64"/>
    <w:rsid w:val="00817BDF"/>
    <w:rsid w:val="00840085"/>
    <w:rsid w:val="0084170A"/>
    <w:rsid w:val="00847AD7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902686"/>
    <w:rsid w:val="009052E5"/>
    <w:rsid w:val="00914EA6"/>
    <w:rsid w:val="00923900"/>
    <w:rsid w:val="00924B19"/>
    <w:rsid w:val="00952756"/>
    <w:rsid w:val="00965B02"/>
    <w:rsid w:val="00966A33"/>
    <w:rsid w:val="0097451E"/>
    <w:rsid w:val="00983FB1"/>
    <w:rsid w:val="00997670"/>
    <w:rsid w:val="009A04C1"/>
    <w:rsid w:val="009B34D4"/>
    <w:rsid w:val="009C4D5E"/>
    <w:rsid w:val="009D305D"/>
    <w:rsid w:val="009E3DC4"/>
    <w:rsid w:val="00A13B72"/>
    <w:rsid w:val="00A15471"/>
    <w:rsid w:val="00A24943"/>
    <w:rsid w:val="00A24F2C"/>
    <w:rsid w:val="00A45E49"/>
    <w:rsid w:val="00A50CA3"/>
    <w:rsid w:val="00A519C9"/>
    <w:rsid w:val="00A54F6C"/>
    <w:rsid w:val="00A65142"/>
    <w:rsid w:val="00A73044"/>
    <w:rsid w:val="00A7499F"/>
    <w:rsid w:val="00A763EC"/>
    <w:rsid w:val="00AB71CC"/>
    <w:rsid w:val="00AC644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728F"/>
    <w:rsid w:val="00BC73D1"/>
    <w:rsid w:val="00BD1AE1"/>
    <w:rsid w:val="00BE01E1"/>
    <w:rsid w:val="00BE03A0"/>
    <w:rsid w:val="00BE1980"/>
    <w:rsid w:val="00BE1C5F"/>
    <w:rsid w:val="00BE2E89"/>
    <w:rsid w:val="00BF1E28"/>
    <w:rsid w:val="00BF60C6"/>
    <w:rsid w:val="00C01C3C"/>
    <w:rsid w:val="00C04E6D"/>
    <w:rsid w:val="00C1286B"/>
    <w:rsid w:val="00C30000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9750B"/>
    <w:rsid w:val="00DA4877"/>
    <w:rsid w:val="00DA6C11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E0151D"/>
    <w:rsid w:val="00E02EE9"/>
    <w:rsid w:val="00E12546"/>
    <w:rsid w:val="00E12ED4"/>
    <w:rsid w:val="00E155F6"/>
    <w:rsid w:val="00E219AF"/>
    <w:rsid w:val="00E50733"/>
    <w:rsid w:val="00E50956"/>
    <w:rsid w:val="00E644FC"/>
    <w:rsid w:val="00E70FD9"/>
    <w:rsid w:val="00E7659B"/>
    <w:rsid w:val="00EA20B3"/>
    <w:rsid w:val="00EC26B3"/>
    <w:rsid w:val="00EC277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58E0"/>
    <w:rsid w:val="00F60CB9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Props1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30</cp:revision>
  <cp:lastPrinted>2023-05-22T18:17:00Z</cp:lastPrinted>
  <dcterms:created xsi:type="dcterms:W3CDTF">2023-05-25T23:20:00Z</dcterms:created>
  <dcterms:modified xsi:type="dcterms:W3CDTF">2023-06-05T19:23:00Z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